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rPr>
          <w:sz w:val="32"/>
          <w:szCs w:val="32"/>
        </w:rPr>
      </w:pPr>
      <w:r>
        <w:rPr>
          <w:rFonts w:hint="eastAsia"/>
          <w:sz w:val="32"/>
          <w:szCs w:val="32"/>
        </w:rPr>
        <w:t>重症医学科简介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宁夏医科大学总医院重症医学科</w:t>
      </w:r>
      <w:r>
        <w:rPr>
          <w:rFonts w:hint="eastAsia"/>
          <w:sz w:val="28"/>
          <w:szCs w:val="28"/>
          <w:lang w:eastAsia="zh-CN"/>
        </w:rPr>
        <w:t>成立</w:t>
      </w:r>
      <w:r>
        <w:rPr>
          <w:rFonts w:hint="eastAsia"/>
          <w:sz w:val="28"/>
          <w:szCs w:val="28"/>
        </w:rPr>
        <w:t>于1994年，属于综合性ICU，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</w:rPr>
        <w:t>医护人员</w:t>
      </w:r>
      <w:r>
        <w:rPr>
          <w:rFonts w:hint="eastAsia"/>
          <w:sz w:val="28"/>
          <w:szCs w:val="28"/>
          <w:lang w:eastAsia="zh-CN"/>
        </w:rPr>
        <w:t>共</w:t>
      </w:r>
      <w:r>
        <w:rPr>
          <w:rFonts w:hint="eastAsia"/>
          <w:sz w:val="28"/>
          <w:szCs w:val="28"/>
        </w:rPr>
        <w:t>84人</w:t>
      </w:r>
      <w:r>
        <w:rPr>
          <w:rFonts w:hint="eastAsia"/>
          <w:sz w:val="28"/>
          <w:szCs w:val="28"/>
          <w:lang w:eastAsia="zh-CN"/>
        </w:rPr>
        <w:t>，总床位</w:t>
      </w:r>
      <w:r>
        <w:rPr>
          <w:rFonts w:hint="eastAsia"/>
          <w:sz w:val="28"/>
          <w:szCs w:val="28"/>
          <w:lang w:val="en-US" w:eastAsia="zh-CN"/>
        </w:rPr>
        <w:t>26张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配备</w:t>
      </w:r>
      <w:r>
        <w:rPr>
          <w:rFonts w:hint="eastAsia"/>
          <w:sz w:val="28"/>
          <w:szCs w:val="28"/>
        </w:rPr>
        <w:t>先进的仪器设备，在区内率先开展了重症超声、杂合式血液净化、脉搏指示持续心排量监测（PICCO）、间接能量监测指导重症患者规范化营养治疗、镇痛镇静技术、神经重症颅脑监测技术等。2001年获共青团 “青年文明号”称号；2010年荣获卫生部首批国家临床重点专科建设项目；2013年获得“银川市巾帼文明岗”荣誉称号；2018年获得“自治区巾帼文明岗”荣誉称号；2001年成立“危重病医学教研室”；2014年获得重症医学硕士学位点，目前科室具有硕士生导师4名，在读学生19名； 2016年获得“十三五”校级重点学科。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症医学科是西北集临床、教学、科研、人才培养重要基地；科室注重自身学科能力建设及人才培养，现有博士学位3人，在读博士2人，硕士学位12人，出国研修人员达到4人；现已完成国家自然科学基金3项，在研及完成省部级课题16项，发表SCI及CSCD核心期刊论文40余篇，参编著作5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亚专业方向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</w:rPr>
        <w:t>：重症感染与免疫；重症呼吸；重症肾脏；重症神经；重症营养与代谢。收治病种范围涉及到内科、外科、妇产科以及神经专科的各类急危重症，每年收治病人数1500余例，抢救成功率80%以上。每年接受区内外进修医师10名左右，医疗辐射至内蒙、左旗及陕北等地；重症医学科是宁夏重症医学分会和宁夏重症医师分会的主委单位，科内多名医生担任全国各</w:t>
      </w:r>
      <w:r>
        <w:rPr>
          <w:rFonts w:hint="eastAsia"/>
          <w:sz w:val="28"/>
          <w:szCs w:val="28"/>
          <w:lang w:eastAsia="zh-CN"/>
        </w:rPr>
        <w:t>类</w:t>
      </w:r>
      <w:r>
        <w:rPr>
          <w:rFonts w:hint="eastAsia"/>
          <w:sz w:val="28"/>
          <w:szCs w:val="28"/>
        </w:rPr>
        <w:t>学会或协会的委员及常委。同时是宁夏重症医学质量控制中心主</w:t>
      </w:r>
      <w:r>
        <w:rPr>
          <w:rFonts w:hint="eastAsia"/>
          <w:sz w:val="28"/>
          <w:szCs w:val="28"/>
          <w:lang w:eastAsia="zh-CN"/>
        </w:rPr>
        <w:t>任</w:t>
      </w: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>位，负责全区</w:t>
      </w:r>
      <w:bookmarkStart w:id="0" w:name="_GoBack"/>
      <w:bookmarkEnd w:id="0"/>
      <w:r>
        <w:rPr>
          <w:rFonts w:hint="eastAsia"/>
          <w:sz w:val="28"/>
          <w:szCs w:val="28"/>
        </w:rPr>
        <w:t>重症医疗护理质量控制。科内有4名医生具有全国重症医学资格认证师资证书，在全国同行专家中有较高声誉。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5"/>
    <w:rsid w:val="000128C3"/>
    <w:rsid w:val="000604E5"/>
    <w:rsid w:val="00236FB2"/>
    <w:rsid w:val="005C1F05"/>
    <w:rsid w:val="00993159"/>
    <w:rsid w:val="009A387F"/>
    <w:rsid w:val="009B59FC"/>
    <w:rsid w:val="00BB7FA8"/>
    <w:rsid w:val="00CF1C4B"/>
    <w:rsid w:val="00FE4B37"/>
    <w:rsid w:val="017F691F"/>
    <w:rsid w:val="041A7728"/>
    <w:rsid w:val="0B4F5BC0"/>
    <w:rsid w:val="4D477443"/>
    <w:rsid w:val="646B4F90"/>
    <w:rsid w:val="707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38</TotalTime>
  <ScaleCrop>false</ScaleCrop>
  <LinksUpToDate>false</LinksUpToDate>
  <CharactersWithSpaces>739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2019-08-14T01:57:00Z</dcterms:created>
  <dc:creator>晓军 杨</dc:creator>
  <cp:lastModifiedBy>宝宝</cp:lastModifiedBy>
  <dcterms:modified xsi:type="dcterms:W3CDTF">2019-10-30T02:59:09Z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